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A1681E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A1681E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A1681E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435EC9">
        <w:rPr>
          <w:rFonts w:ascii="Arial" w:hAnsi="Arial" w:cs="Arial"/>
          <w:b w:val="0"/>
          <w:sz w:val="22"/>
          <w:szCs w:val="22"/>
        </w:rPr>
        <w:t>5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866C88">
        <w:rPr>
          <w:rFonts w:ascii="Arial" w:hAnsi="Arial" w:cs="Arial"/>
          <w:b w:val="0"/>
          <w:sz w:val="22"/>
          <w:szCs w:val="22"/>
        </w:rPr>
        <w:t>04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866C88">
        <w:rPr>
          <w:rFonts w:ascii="Arial" w:hAnsi="Arial" w:cs="Arial"/>
          <w:b w:val="0"/>
          <w:sz w:val="22"/>
          <w:szCs w:val="22"/>
        </w:rPr>
        <w:t>1</w:t>
      </w:r>
      <w:r w:rsidR="005B432C">
        <w:rPr>
          <w:rFonts w:ascii="Arial" w:hAnsi="Arial" w:cs="Arial"/>
          <w:b w:val="0"/>
          <w:sz w:val="22"/>
          <w:szCs w:val="22"/>
        </w:rPr>
        <w:t>4</w:t>
      </w:r>
    </w:p>
    <w:p w:rsidR="006B04FA" w:rsidRDefault="006B04FA" w:rsidP="006B04FA">
      <w:pPr>
        <w:tabs>
          <w:tab w:val="left" w:pos="6285"/>
        </w:tabs>
      </w:pPr>
    </w:p>
    <w:p w:rsidR="00605C7F" w:rsidRPr="00BC5F4C" w:rsidRDefault="006B04FA" w:rsidP="00BC5F4C">
      <w:pPr>
        <w:tabs>
          <w:tab w:val="left" w:pos="4678"/>
        </w:tabs>
        <w:rPr>
          <w:rFonts w:ascii="Arial" w:hAnsi="Arial" w:cs="Arial"/>
          <w:b/>
          <w:sz w:val="22"/>
        </w:rPr>
      </w:pPr>
      <w:r>
        <w:tab/>
      </w:r>
      <w:r w:rsidR="00BC5F4C" w:rsidRPr="00BC5F4C">
        <w:rPr>
          <w:rFonts w:ascii="Arial" w:hAnsi="Arial" w:cs="Arial"/>
          <w:b/>
        </w:rPr>
        <w:t>Do zainteresowanych Wykonawców</w:t>
      </w:r>
    </w:p>
    <w:p w:rsidR="00435EC9" w:rsidRPr="00435EC9" w:rsidRDefault="00605C7F" w:rsidP="00435EC9">
      <w:pPr>
        <w:pStyle w:val="Podpis"/>
        <w:rPr>
          <w:rFonts w:ascii="Arial" w:hAnsi="Arial"/>
          <w:i w:val="0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 xml:space="preserve">: </w:t>
      </w:r>
      <w:r w:rsidRPr="00435EC9">
        <w:rPr>
          <w:rFonts w:ascii="Arial" w:hAnsi="Arial" w:cs="Arial"/>
          <w:i w:val="0"/>
          <w:sz w:val="20"/>
          <w:szCs w:val="20"/>
          <w:u w:val="single"/>
        </w:rPr>
        <w:t xml:space="preserve">Przetargu nieograniczonego nr </w:t>
      </w:r>
      <w:r w:rsidR="00866C88">
        <w:rPr>
          <w:rFonts w:ascii="Arial" w:hAnsi="Arial" w:cs="Arial"/>
          <w:i w:val="0"/>
          <w:sz w:val="20"/>
          <w:szCs w:val="20"/>
          <w:u w:val="single"/>
        </w:rPr>
        <w:t>8</w:t>
      </w:r>
      <w:r w:rsidRPr="00435EC9">
        <w:rPr>
          <w:rFonts w:ascii="Arial" w:hAnsi="Arial" w:cs="Arial"/>
          <w:i w:val="0"/>
          <w:sz w:val="20"/>
          <w:szCs w:val="20"/>
          <w:u w:val="single"/>
        </w:rPr>
        <w:t>/PN/1</w:t>
      </w:r>
      <w:r w:rsidR="00435EC9" w:rsidRPr="00435EC9">
        <w:rPr>
          <w:rFonts w:ascii="Arial" w:hAnsi="Arial" w:cs="Arial"/>
          <w:i w:val="0"/>
          <w:sz w:val="20"/>
          <w:szCs w:val="20"/>
          <w:u w:val="single"/>
        </w:rPr>
        <w:t>5</w:t>
      </w:r>
      <w:r w:rsidRPr="00435EC9">
        <w:rPr>
          <w:rFonts w:ascii="Arial" w:hAnsi="Arial" w:cs="Arial"/>
          <w:i w:val="0"/>
          <w:sz w:val="20"/>
          <w:szCs w:val="20"/>
          <w:u w:val="single"/>
        </w:rPr>
        <w:t xml:space="preserve"> na </w:t>
      </w:r>
      <w:r w:rsidR="00435EC9" w:rsidRPr="00435EC9">
        <w:rPr>
          <w:rFonts w:ascii="Arial" w:hAnsi="Arial" w:cs="Arial"/>
          <w:i w:val="0"/>
          <w:sz w:val="20"/>
          <w:szCs w:val="20"/>
          <w:u w:val="single"/>
        </w:rPr>
        <w:t>: Usługi serwisowe  przeglądów  technicznych i konserwacji aparatury i sprzętu medycznego</w:t>
      </w:r>
      <w:r w:rsidR="00435EC9" w:rsidRPr="00435EC9">
        <w:rPr>
          <w:rFonts w:ascii="Arial" w:hAnsi="Arial" w:cs="Arial"/>
          <w:sz w:val="20"/>
          <w:szCs w:val="20"/>
          <w:u w:val="single"/>
        </w:rPr>
        <w:t>.</w:t>
      </w:r>
    </w:p>
    <w:p w:rsidR="00605C7F" w:rsidRPr="008A7611" w:rsidRDefault="00605C7F" w:rsidP="00605C7F">
      <w:pPr>
        <w:rPr>
          <w:rFonts w:ascii="Arial" w:hAnsi="Arial" w:cs="Arial"/>
          <w:bCs/>
          <w:u w:val="single"/>
        </w:rPr>
      </w:pPr>
    </w:p>
    <w:p w:rsidR="00605C7F" w:rsidRPr="00E5400D" w:rsidRDefault="00605C7F" w:rsidP="00605C7F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605C7F" w:rsidRPr="00E5400D" w:rsidRDefault="00605C7F" w:rsidP="00605C7F">
      <w:pPr>
        <w:jc w:val="center"/>
      </w:pPr>
    </w:p>
    <w:p w:rsidR="00605C7F" w:rsidRDefault="00605C7F" w:rsidP="00605C7F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>Dz</w:t>
      </w:r>
      <w:r w:rsidR="00327D0B">
        <w:rPr>
          <w:rFonts w:ascii="Arial" w:hAnsi="Arial" w:cs="Arial"/>
          <w:sz w:val="22"/>
          <w:szCs w:val="22"/>
        </w:rPr>
        <w:t>iałając zgodnie z art. 38 ust. 2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 (</w:t>
      </w:r>
      <w:r w:rsidR="00194775" w:rsidRPr="003E075B">
        <w:rPr>
          <w:rFonts w:ascii="Arial" w:hAnsi="Arial" w:cs="Arial"/>
          <w:bCs/>
          <w:sz w:val="22"/>
          <w:szCs w:val="22"/>
        </w:rPr>
        <w:t>tekst jednolity</w:t>
      </w:r>
      <w:r w:rsidR="00194775" w:rsidRPr="001B4428">
        <w:rPr>
          <w:rFonts w:ascii="Arial" w:hAnsi="Arial" w:cs="Arial"/>
          <w:b/>
          <w:bCs/>
          <w:sz w:val="22"/>
          <w:szCs w:val="22"/>
        </w:rPr>
        <w:t xml:space="preserve">: </w:t>
      </w:r>
      <w:r w:rsidR="00194775" w:rsidRPr="00194775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Dz</w:t>
      </w:r>
      <w:r w:rsidR="00194775" w:rsidRPr="001B4428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194775" w:rsidRPr="00194775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U. z 2013 r. poz. 907, 984, 1047 i 1473 oraz z 2014r. poz. 423,768,811,915,1146 i 1232</w:t>
      </w:r>
      <w:r w:rsidRPr="00AB2727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605C7F" w:rsidRDefault="00605C7F" w:rsidP="00605C7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10C80" w:rsidRPr="00163511" w:rsidRDefault="00A10C80" w:rsidP="00605C7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B432C" w:rsidRPr="007838D3" w:rsidRDefault="005B432C" w:rsidP="005B432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7838D3">
        <w:rPr>
          <w:rFonts w:ascii="Arial" w:hAnsi="Arial" w:cs="Arial"/>
          <w:b/>
          <w:sz w:val="22"/>
          <w:szCs w:val="22"/>
        </w:rPr>
        <w:t>Pytanie 1</w:t>
      </w:r>
      <w:r w:rsidRPr="007838D3">
        <w:rPr>
          <w:rFonts w:ascii="Arial" w:hAnsi="Arial" w:cs="Arial"/>
          <w:sz w:val="22"/>
          <w:szCs w:val="22"/>
        </w:rPr>
        <w:t>.</w:t>
      </w:r>
    </w:p>
    <w:p w:rsidR="005B432C" w:rsidRPr="007838D3" w:rsidRDefault="005B432C" w:rsidP="005B432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7838D3">
        <w:rPr>
          <w:rFonts w:ascii="Arial" w:hAnsi="Arial" w:cs="Arial"/>
          <w:color w:val="000000"/>
          <w:sz w:val="22"/>
          <w:szCs w:val="22"/>
        </w:rPr>
        <w:t xml:space="preserve">W związku z odpowiedziami Zamawiającego na Pytanie nr 14 z dnia 13.04.2015 r. prosimy o doprecyzowanie, czy Zamawiający wymaga wyceny systemu Endobase, który został podany w odpowiedziach? Jeśli tak, prosimy o zgodę na modyfikację formularza cenowego, polegającą na dodaniu wiersza z wyżej wskazaną pozycją. </w:t>
      </w:r>
    </w:p>
    <w:p w:rsidR="005B432C" w:rsidRPr="007838D3" w:rsidRDefault="005B432C" w:rsidP="005B432C">
      <w:pPr>
        <w:jc w:val="both"/>
        <w:rPr>
          <w:rFonts w:ascii="Arial" w:hAnsi="Arial" w:cs="Arial"/>
          <w:sz w:val="22"/>
          <w:szCs w:val="22"/>
        </w:rPr>
      </w:pPr>
      <w:r w:rsidRPr="007838D3">
        <w:rPr>
          <w:rFonts w:ascii="Arial" w:hAnsi="Arial" w:cs="Arial"/>
          <w:b/>
          <w:bCs/>
          <w:sz w:val="22"/>
          <w:szCs w:val="22"/>
        </w:rPr>
        <w:t>Odpowiedź: NIE</w:t>
      </w:r>
    </w:p>
    <w:p w:rsidR="005B432C" w:rsidRPr="007838D3" w:rsidRDefault="005B432C" w:rsidP="005B432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5B432C" w:rsidRPr="007838D3" w:rsidRDefault="005B432C" w:rsidP="005B432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7838D3">
        <w:rPr>
          <w:rFonts w:ascii="Arial" w:hAnsi="Arial" w:cs="Arial"/>
          <w:b/>
          <w:sz w:val="22"/>
          <w:szCs w:val="22"/>
        </w:rPr>
        <w:t>Pytanie 2</w:t>
      </w:r>
      <w:r w:rsidRPr="007838D3">
        <w:rPr>
          <w:rFonts w:ascii="Arial" w:hAnsi="Arial" w:cs="Arial"/>
          <w:sz w:val="22"/>
          <w:szCs w:val="22"/>
        </w:rPr>
        <w:t>.</w:t>
      </w:r>
    </w:p>
    <w:p w:rsidR="005B432C" w:rsidRPr="007838D3" w:rsidRDefault="005B432C" w:rsidP="005B432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7838D3">
        <w:rPr>
          <w:rFonts w:ascii="Arial" w:hAnsi="Arial" w:cs="Arial"/>
          <w:color w:val="000000"/>
          <w:sz w:val="22"/>
          <w:szCs w:val="22"/>
        </w:rPr>
        <w:t xml:space="preserve">W związku z odpowiedziami Zamawiającego na Pytanie nr 14 z dnia 13.04.2015 r., w których Zamawiający określił, że w pozycji 1 należy wycenić przegląd bronchofiberoskopu + źródła światła, gdzie cena jednostkowa netto przeglądu dla obydwu pozycji jest różna tym samym uniemożliwia Wykonawcy poprawne wypełnienie formularza cenowego, prosimy o zgodę na jego modyfikację, polegającą na rozdzieleniu pozycji nr 1 na dwie osobne pozycje – </w:t>
      </w:r>
    </w:p>
    <w:p w:rsidR="005B432C" w:rsidRPr="007838D3" w:rsidRDefault="005B432C" w:rsidP="005B432C">
      <w:pPr>
        <w:ind w:left="426"/>
        <w:jc w:val="both"/>
        <w:rPr>
          <w:rFonts w:ascii="Arial" w:hAnsi="Arial" w:cs="Arial"/>
          <w:sz w:val="22"/>
          <w:szCs w:val="22"/>
        </w:rPr>
      </w:pPr>
      <w:r w:rsidRPr="007838D3">
        <w:rPr>
          <w:rFonts w:ascii="Arial" w:hAnsi="Arial" w:cs="Arial"/>
          <w:color w:val="000000"/>
          <w:sz w:val="22"/>
          <w:szCs w:val="22"/>
        </w:rPr>
        <w:t xml:space="preserve">1. Bronchofiberoskop – ilość sprzętu 1 szt. oraz pozycja nr 2. Źródło światła – ilość sprzętu – 1 szt. </w:t>
      </w:r>
    </w:p>
    <w:p w:rsidR="005B432C" w:rsidRPr="007838D3" w:rsidRDefault="005B432C" w:rsidP="005B43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838D3">
        <w:rPr>
          <w:rFonts w:ascii="Arial" w:hAnsi="Arial" w:cs="Arial"/>
          <w:b/>
          <w:bCs/>
          <w:sz w:val="22"/>
          <w:szCs w:val="22"/>
        </w:rPr>
        <w:t>Odpowiedź: W załączeniu przesyłamy zmodyfikowany formularz dot. zadania nr 14.</w:t>
      </w:r>
    </w:p>
    <w:p w:rsidR="005B432C" w:rsidRDefault="005B432C" w:rsidP="005B432C">
      <w:pPr>
        <w:jc w:val="both"/>
        <w:rPr>
          <w:rFonts w:ascii="Arial" w:hAnsi="Arial" w:cs="Arial"/>
          <w:b/>
          <w:bCs/>
        </w:rPr>
      </w:pPr>
      <w:r w:rsidRPr="007838D3">
        <w:rPr>
          <w:rFonts w:ascii="Arial" w:hAnsi="Arial" w:cs="Arial"/>
          <w:b/>
          <w:bCs/>
          <w:sz w:val="22"/>
          <w:szCs w:val="22"/>
        </w:rPr>
        <w:br/>
      </w:r>
    </w:p>
    <w:p w:rsidR="005B432C" w:rsidRPr="000F7730" w:rsidRDefault="005B432C" w:rsidP="005B432C">
      <w:pPr>
        <w:jc w:val="both"/>
        <w:rPr>
          <w:rFonts w:ascii="Arial" w:hAnsi="Arial" w:cs="Arial"/>
          <w:b/>
          <w:bCs/>
        </w:rPr>
      </w:pPr>
    </w:p>
    <w:p w:rsidR="00FE0578" w:rsidRPr="00194775" w:rsidRDefault="0019477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0578" w:rsidRPr="00194775" w:rsidSect="00AC2615">
      <w:footerReference w:type="default" r:id="rId11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39C" w:rsidRDefault="0008039C">
      <w:r>
        <w:separator/>
      </w:r>
    </w:p>
  </w:endnote>
  <w:endnote w:type="continuationSeparator" w:id="1">
    <w:p w:rsidR="0008039C" w:rsidRDefault="00080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A1681E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A1681E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39C" w:rsidRDefault="0008039C">
      <w:r>
        <w:separator/>
      </w:r>
    </w:p>
  </w:footnote>
  <w:footnote w:type="continuationSeparator" w:id="1">
    <w:p w:rsidR="0008039C" w:rsidRDefault="000803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76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8039C"/>
    <w:rsid w:val="000E5DAA"/>
    <w:rsid w:val="0010418A"/>
    <w:rsid w:val="001317E2"/>
    <w:rsid w:val="00155611"/>
    <w:rsid w:val="00156F5D"/>
    <w:rsid w:val="00175D03"/>
    <w:rsid w:val="00194775"/>
    <w:rsid w:val="001C5A7A"/>
    <w:rsid w:val="00263A99"/>
    <w:rsid w:val="002660D2"/>
    <w:rsid w:val="002E005B"/>
    <w:rsid w:val="00312D2C"/>
    <w:rsid w:val="003268B7"/>
    <w:rsid w:val="00327D0B"/>
    <w:rsid w:val="00383502"/>
    <w:rsid w:val="003A3694"/>
    <w:rsid w:val="00435EC9"/>
    <w:rsid w:val="00476DBF"/>
    <w:rsid w:val="00490317"/>
    <w:rsid w:val="00521C86"/>
    <w:rsid w:val="00535A5B"/>
    <w:rsid w:val="005835A8"/>
    <w:rsid w:val="005926CE"/>
    <w:rsid w:val="005B432C"/>
    <w:rsid w:val="00605C7F"/>
    <w:rsid w:val="006101CE"/>
    <w:rsid w:val="00655D5D"/>
    <w:rsid w:val="006B04FA"/>
    <w:rsid w:val="006B1FFA"/>
    <w:rsid w:val="007627C6"/>
    <w:rsid w:val="007845C2"/>
    <w:rsid w:val="007950ED"/>
    <w:rsid w:val="00855C35"/>
    <w:rsid w:val="00866C88"/>
    <w:rsid w:val="008A75C4"/>
    <w:rsid w:val="008A7611"/>
    <w:rsid w:val="008B6D1B"/>
    <w:rsid w:val="008F4007"/>
    <w:rsid w:val="00964739"/>
    <w:rsid w:val="009A4812"/>
    <w:rsid w:val="009F3841"/>
    <w:rsid w:val="00A10C80"/>
    <w:rsid w:val="00A1681E"/>
    <w:rsid w:val="00A208C1"/>
    <w:rsid w:val="00A559BE"/>
    <w:rsid w:val="00A8671F"/>
    <w:rsid w:val="00AC2615"/>
    <w:rsid w:val="00AD2EF6"/>
    <w:rsid w:val="00BC5F4C"/>
    <w:rsid w:val="00CC185C"/>
    <w:rsid w:val="00D26999"/>
    <w:rsid w:val="00D33269"/>
    <w:rsid w:val="00D74DA8"/>
    <w:rsid w:val="00DC5B9D"/>
    <w:rsid w:val="00EA6CE8"/>
    <w:rsid w:val="00EE2243"/>
    <w:rsid w:val="00F72317"/>
    <w:rsid w:val="00F977E5"/>
    <w:rsid w:val="00FB13A0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uiPriority w:val="22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866C88"/>
    <w:pPr>
      <w:suppressAutoHyphens w:val="0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2015-04-13T09:48:00Z</cp:lastPrinted>
  <dcterms:created xsi:type="dcterms:W3CDTF">2015-04-14T09:34:00Z</dcterms:created>
  <dcterms:modified xsi:type="dcterms:W3CDTF">2015-04-14T09:34:00Z</dcterms:modified>
</cp:coreProperties>
</file>