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ED0D0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ED0D0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ED0D0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B4A41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74E6E">
        <w:rPr>
          <w:rFonts w:ascii="Arial" w:hAnsi="Arial" w:cs="Arial"/>
          <w:b w:val="0"/>
          <w:sz w:val="22"/>
          <w:szCs w:val="22"/>
        </w:rPr>
        <w:t>26</w:t>
      </w:r>
    </w:p>
    <w:p w:rsidR="00EA752A" w:rsidRDefault="006B04FA" w:rsidP="00EA752A">
      <w:pPr>
        <w:tabs>
          <w:tab w:val="left" w:pos="6285"/>
        </w:tabs>
      </w:pPr>
      <w:r>
        <w:tab/>
      </w:r>
    </w:p>
    <w:p w:rsidR="00435EC9" w:rsidRDefault="00435EC9" w:rsidP="005B4A41">
      <w:pPr>
        <w:jc w:val="center"/>
      </w:pPr>
    </w:p>
    <w:p w:rsidR="00EA752A" w:rsidRDefault="00EA752A" w:rsidP="00EA75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136AA">
        <w:rPr>
          <w:rFonts w:ascii="Arial" w:hAnsi="Arial" w:cs="Arial"/>
          <w:b/>
          <w:sz w:val="22"/>
          <w:szCs w:val="22"/>
        </w:rPr>
        <w:t xml:space="preserve">WSZYSCY ZAINTERESOWANI </w:t>
      </w:r>
    </w:p>
    <w:p w:rsidR="00EA752A" w:rsidRPr="003136AA" w:rsidRDefault="00EA752A" w:rsidP="00EA752A">
      <w:pPr>
        <w:rPr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Pr="003136AA">
        <w:rPr>
          <w:rFonts w:ascii="Arial" w:hAnsi="Arial" w:cs="Arial"/>
          <w:b/>
          <w:sz w:val="22"/>
          <w:szCs w:val="22"/>
        </w:rPr>
        <w:t>WYKONAWCY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5B4A41">
        <w:rPr>
          <w:rFonts w:ascii="Arial" w:hAnsi="Arial" w:cs="Arial"/>
          <w:u w:val="single"/>
        </w:rPr>
        <w:t>Zapytania ofertowego na dostawy zestawów separujących PRP</w:t>
      </w:r>
      <w:r w:rsidR="008A1B32" w:rsidRPr="008A1B3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 xml:space="preserve">WYJAŚNIENIA 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Pr="00163511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074E6E" w:rsidRDefault="00155D25" w:rsidP="00155D25">
      <w:pPr>
        <w:tabs>
          <w:tab w:val="left" w:pos="0"/>
        </w:tabs>
        <w:rPr>
          <w:rFonts w:ascii="Arial" w:hAnsi="Arial" w:cs="Arial"/>
        </w:rPr>
      </w:pPr>
      <w:r w:rsidRPr="00074E6E">
        <w:rPr>
          <w:rFonts w:ascii="Arial" w:hAnsi="Arial" w:cs="Arial"/>
          <w:b/>
        </w:rPr>
        <w:t>Pytanie 1</w:t>
      </w:r>
      <w:r w:rsidRPr="00074E6E">
        <w:rPr>
          <w:rFonts w:ascii="Arial" w:hAnsi="Arial" w:cs="Arial"/>
        </w:rPr>
        <w:t>.</w:t>
      </w:r>
      <w:r w:rsidR="00D7424B" w:rsidRPr="00074E6E">
        <w:rPr>
          <w:rFonts w:ascii="Arial" w:hAnsi="Arial" w:cs="Arial"/>
        </w:rPr>
        <w:t xml:space="preserve">do zadania nr 1 </w:t>
      </w:r>
    </w:p>
    <w:p w:rsidR="00ED2156" w:rsidRPr="00074E6E" w:rsidRDefault="00ED2156" w:rsidP="00ED2156">
      <w:pPr>
        <w:autoSpaceDE w:val="0"/>
        <w:adjustRightInd w:val="0"/>
        <w:rPr>
          <w:rFonts w:ascii="Arial" w:hAnsi="Arial" w:cs="Arial"/>
          <w:bCs/>
        </w:rPr>
      </w:pPr>
      <w:r w:rsidRPr="00074E6E">
        <w:rPr>
          <w:rFonts w:ascii="Arial" w:hAnsi="Arial" w:cs="Arial"/>
          <w:bCs/>
        </w:rPr>
        <w:t xml:space="preserve">Czy Zamawiający </w:t>
      </w:r>
      <w:r w:rsidR="00D7424B" w:rsidRPr="00074E6E">
        <w:rPr>
          <w:rFonts w:ascii="Arial" w:hAnsi="Arial" w:cs="Arial"/>
          <w:bCs/>
        </w:rPr>
        <w:t>będzie wymagał koncentracji płytek na poziomie min. 1mln</w:t>
      </w:r>
      <w:bookmarkStart w:id="0" w:name="_Hlk447868245"/>
      <w:r w:rsidR="00D7424B" w:rsidRPr="00074E6E">
        <w:rPr>
          <w:rFonts w:ascii="Arial" w:hAnsi="Arial" w:cs="Arial"/>
          <w:bCs/>
        </w:rPr>
        <w:t>/µl?</w:t>
      </w:r>
      <w:r w:rsidRPr="00074E6E">
        <w:rPr>
          <w:rFonts w:ascii="Arial" w:hAnsi="Arial" w:cs="Arial"/>
          <w:bCs/>
        </w:rPr>
        <w:t xml:space="preserve"> </w:t>
      </w:r>
      <w:bookmarkEnd w:id="0"/>
    </w:p>
    <w:p w:rsidR="00ED2156" w:rsidRPr="00074E6E" w:rsidRDefault="00ED2156" w:rsidP="00ED2156">
      <w:pPr>
        <w:rPr>
          <w:rFonts w:ascii="Arial" w:hAnsi="Arial" w:cs="Arial"/>
          <w:b/>
          <w:bCs/>
        </w:rPr>
      </w:pPr>
      <w:r w:rsidRPr="00074E6E">
        <w:rPr>
          <w:rFonts w:ascii="Arial" w:hAnsi="Arial" w:cs="Arial"/>
          <w:b/>
          <w:bCs/>
        </w:rPr>
        <w:t>Odpowiedź:</w:t>
      </w:r>
      <w:r w:rsidR="001E7A61" w:rsidRPr="00074E6E">
        <w:rPr>
          <w:rFonts w:ascii="Arial" w:hAnsi="Arial" w:cs="Arial"/>
          <w:b/>
          <w:bCs/>
        </w:rPr>
        <w:t xml:space="preserve"> </w:t>
      </w:r>
      <w:r w:rsidR="007605F8" w:rsidRPr="00074E6E">
        <w:rPr>
          <w:rFonts w:ascii="Arial" w:hAnsi="Arial" w:cs="Arial"/>
          <w:b/>
          <w:bCs/>
        </w:rPr>
        <w:t>Wymagamy.</w:t>
      </w:r>
    </w:p>
    <w:p w:rsidR="00074E6E" w:rsidRPr="00074E6E" w:rsidRDefault="00074E6E" w:rsidP="00074E6E">
      <w:pPr>
        <w:tabs>
          <w:tab w:val="left" w:pos="0"/>
        </w:tabs>
        <w:rPr>
          <w:rFonts w:ascii="Arial" w:hAnsi="Arial" w:cs="Arial"/>
        </w:rPr>
      </w:pPr>
      <w:r w:rsidRPr="00074E6E">
        <w:rPr>
          <w:rFonts w:ascii="Arial" w:hAnsi="Arial" w:cs="Arial"/>
          <w:b/>
        </w:rPr>
        <w:t>Pytanie 2</w:t>
      </w:r>
      <w:r w:rsidRPr="00074E6E">
        <w:rPr>
          <w:rFonts w:ascii="Arial" w:hAnsi="Arial" w:cs="Arial"/>
        </w:rPr>
        <w:t xml:space="preserve">.do zadania nr 2 </w:t>
      </w:r>
    </w:p>
    <w:p w:rsidR="00074E6E" w:rsidRPr="00074E6E" w:rsidRDefault="00074E6E" w:rsidP="00074E6E">
      <w:pPr>
        <w:autoSpaceDE w:val="0"/>
        <w:adjustRightInd w:val="0"/>
        <w:rPr>
          <w:rFonts w:ascii="Arial" w:hAnsi="Arial" w:cs="Arial"/>
          <w:bCs/>
        </w:rPr>
      </w:pPr>
      <w:r w:rsidRPr="00074E6E">
        <w:rPr>
          <w:rFonts w:ascii="Arial" w:hAnsi="Arial" w:cs="Arial"/>
          <w:bCs/>
        </w:rPr>
        <w:t xml:space="preserve">Czy Zamawiający będzie wymagał koncentracji płytek na poziomie min. 1mln/µl? </w:t>
      </w:r>
    </w:p>
    <w:p w:rsidR="00074E6E" w:rsidRPr="00074E6E" w:rsidRDefault="00074E6E" w:rsidP="00074E6E">
      <w:pPr>
        <w:rPr>
          <w:rFonts w:ascii="Arial" w:hAnsi="Arial" w:cs="Arial"/>
          <w:b/>
          <w:bCs/>
        </w:rPr>
      </w:pPr>
      <w:r w:rsidRPr="00074E6E">
        <w:rPr>
          <w:rFonts w:ascii="Arial" w:hAnsi="Arial" w:cs="Arial"/>
          <w:b/>
          <w:bCs/>
        </w:rPr>
        <w:t>Odpowiedź: Wymagamy.</w:t>
      </w:r>
    </w:p>
    <w:p w:rsidR="00074E6E" w:rsidRPr="00074E6E" w:rsidRDefault="00074E6E" w:rsidP="00074E6E">
      <w:pPr>
        <w:tabs>
          <w:tab w:val="left" w:pos="0"/>
        </w:tabs>
        <w:rPr>
          <w:rFonts w:ascii="Arial" w:hAnsi="Arial" w:cs="Arial"/>
        </w:rPr>
      </w:pPr>
      <w:r w:rsidRPr="00074E6E">
        <w:rPr>
          <w:rFonts w:ascii="Arial" w:hAnsi="Arial" w:cs="Arial"/>
          <w:b/>
        </w:rPr>
        <w:t>Pytanie 3</w:t>
      </w:r>
      <w:r w:rsidRPr="00074E6E">
        <w:rPr>
          <w:rFonts w:ascii="Arial" w:hAnsi="Arial" w:cs="Arial"/>
        </w:rPr>
        <w:t xml:space="preserve">.do zadania nr 3 </w:t>
      </w:r>
    </w:p>
    <w:p w:rsidR="00074E6E" w:rsidRPr="00074E6E" w:rsidRDefault="00074E6E" w:rsidP="00074E6E">
      <w:pPr>
        <w:autoSpaceDE w:val="0"/>
        <w:adjustRightInd w:val="0"/>
        <w:rPr>
          <w:rFonts w:ascii="Arial" w:hAnsi="Arial" w:cs="Arial"/>
          <w:bCs/>
        </w:rPr>
      </w:pPr>
      <w:r w:rsidRPr="00074E6E">
        <w:rPr>
          <w:rFonts w:ascii="Arial" w:hAnsi="Arial" w:cs="Arial"/>
          <w:bCs/>
        </w:rPr>
        <w:t xml:space="preserve">Czy Zamawiający będzie wymagał koncentracji płytek na poziomie min. 1mln/µl? </w:t>
      </w:r>
    </w:p>
    <w:p w:rsidR="00074E6E" w:rsidRPr="00074E6E" w:rsidRDefault="00074E6E" w:rsidP="00074E6E">
      <w:pPr>
        <w:rPr>
          <w:rFonts w:ascii="Arial" w:hAnsi="Arial" w:cs="Arial"/>
          <w:b/>
          <w:bCs/>
        </w:rPr>
      </w:pPr>
      <w:r w:rsidRPr="00074E6E">
        <w:rPr>
          <w:rFonts w:ascii="Arial" w:hAnsi="Arial" w:cs="Arial"/>
          <w:b/>
          <w:bCs/>
        </w:rPr>
        <w:t>Odpowiedź: Wymagamy.</w:t>
      </w:r>
    </w:p>
    <w:p w:rsidR="007605F8" w:rsidRPr="00074E6E" w:rsidRDefault="007605F8" w:rsidP="00ED2156">
      <w:pPr>
        <w:rPr>
          <w:rFonts w:ascii="Arial" w:hAnsi="Arial" w:cs="Arial"/>
          <w:b/>
        </w:rPr>
      </w:pPr>
    </w:p>
    <w:p w:rsidR="00ED2156" w:rsidRPr="00074E6E" w:rsidRDefault="00074E6E" w:rsidP="00ED2156">
      <w:pPr>
        <w:rPr>
          <w:rFonts w:ascii="Arial" w:hAnsi="Arial" w:cs="Arial"/>
        </w:rPr>
      </w:pPr>
      <w:r w:rsidRPr="00074E6E">
        <w:rPr>
          <w:rFonts w:ascii="Arial" w:hAnsi="Arial" w:cs="Arial"/>
          <w:b/>
        </w:rPr>
        <w:t>Pytanie 4</w:t>
      </w:r>
      <w:r w:rsidR="00ED2156" w:rsidRPr="00074E6E">
        <w:rPr>
          <w:rFonts w:ascii="Arial" w:hAnsi="Arial" w:cs="Arial"/>
          <w:b/>
        </w:rPr>
        <w:t xml:space="preserve"> </w:t>
      </w:r>
      <w:r w:rsidR="00D7424B" w:rsidRPr="00074E6E">
        <w:rPr>
          <w:rFonts w:ascii="Arial" w:hAnsi="Arial" w:cs="Arial"/>
          <w:b/>
        </w:rPr>
        <w:t>–</w:t>
      </w:r>
      <w:r w:rsidR="00ED2156" w:rsidRPr="00074E6E">
        <w:rPr>
          <w:rFonts w:ascii="Arial" w:hAnsi="Arial" w:cs="Arial"/>
          <w:b/>
        </w:rPr>
        <w:t xml:space="preserve"> </w:t>
      </w:r>
      <w:r w:rsidR="00D7424B" w:rsidRPr="00074E6E">
        <w:rPr>
          <w:rFonts w:ascii="Arial" w:hAnsi="Arial" w:cs="Arial"/>
          <w:b/>
        </w:rPr>
        <w:t xml:space="preserve">do zadania nr 1 </w:t>
      </w:r>
      <w:r w:rsidR="00ED2156" w:rsidRPr="00074E6E">
        <w:rPr>
          <w:rFonts w:ascii="Arial" w:hAnsi="Arial" w:cs="Arial"/>
        </w:rPr>
        <w:t xml:space="preserve"> </w:t>
      </w:r>
    </w:p>
    <w:p w:rsidR="00ED2156" w:rsidRPr="00074E6E" w:rsidRDefault="00ED2156" w:rsidP="00F071B3">
      <w:pPr>
        <w:jc w:val="both"/>
        <w:rPr>
          <w:rFonts w:ascii="Arial" w:hAnsi="Arial" w:cs="Arial"/>
        </w:rPr>
      </w:pPr>
      <w:r w:rsidRPr="00074E6E">
        <w:rPr>
          <w:rFonts w:ascii="Arial" w:hAnsi="Arial" w:cs="Arial"/>
        </w:rPr>
        <w:t>Czy Zamawiający</w:t>
      </w:r>
      <w:r w:rsidR="00D7424B" w:rsidRPr="00074E6E">
        <w:rPr>
          <w:rFonts w:ascii="Arial" w:hAnsi="Arial" w:cs="Arial"/>
        </w:rPr>
        <w:t xml:space="preserve"> dopuści sterylny zestaw do pozyskiwania z krwi bogato płytkowych czynników wzrostu, umożliwiający uzyskanie z 17 ml krwi obwodowej pacjenta co najmniej 3ml koncentratu płytek- zawiesiny o bardzo wysokiej koncentracji płytek krwi oraz czynników wzrostu takich jak: PGDF-AB, TGF-BI, VEGF,EGF, w procesie jednokrotnego wirowania w czasie 8 minut. System składa się z kompletnego pojedynczego sterylnego zestawu do separacji płytek krwi, zawierającego wszystkie potrzebne elementy do wykonania zabiegu wraz z antykoagulantem</w:t>
      </w:r>
      <w:r w:rsidR="00CB12B4" w:rsidRPr="00074E6E">
        <w:rPr>
          <w:rFonts w:ascii="Arial" w:hAnsi="Arial" w:cs="Arial"/>
        </w:rPr>
        <w:t>.</w:t>
      </w:r>
    </w:p>
    <w:p w:rsidR="00330F82" w:rsidRPr="00074E6E" w:rsidRDefault="00ED2156" w:rsidP="00ED2156">
      <w:pPr>
        <w:rPr>
          <w:rFonts w:ascii="Arial" w:hAnsi="Arial" w:cs="Arial"/>
          <w:b/>
        </w:rPr>
      </w:pPr>
      <w:r w:rsidRPr="00074E6E">
        <w:rPr>
          <w:rFonts w:ascii="Arial" w:hAnsi="Arial" w:cs="Arial"/>
          <w:b/>
          <w:bCs/>
        </w:rPr>
        <w:t>Odpowiedź:</w:t>
      </w:r>
      <w:r w:rsidR="001E7A61" w:rsidRPr="00074E6E">
        <w:rPr>
          <w:rFonts w:ascii="Arial" w:hAnsi="Arial" w:cs="Arial"/>
          <w:b/>
          <w:bCs/>
        </w:rPr>
        <w:t xml:space="preserve"> </w:t>
      </w:r>
      <w:r w:rsidR="007605F8" w:rsidRPr="00074E6E">
        <w:rPr>
          <w:rFonts w:ascii="Arial" w:hAnsi="Arial" w:cs="Arial"/>
          <w:b/>
          <w:bCs/>
        </w:rPr>
        <w:t>Dopuszczamy.</w:t>
      </w:r>
    </w:p>
    <w:p w:rsidR="00330F82" w:rsidRPr="00074E6E" w:rsidRDefault="00330F82" w:rsidP="00ED2156">
      <w:pPr>
        <w:rPr>
          <w:rFonts w:ascii="Arial" w:hAnsi="Arial" w:cs="Arial"/>
          <w:b/>
        </w:rPr>
      </w:pPr>
    </w:p>
    <w:p w:rsidR="00ED2156" w:rsidRPr="00074E6E" w:rsidRDefault="00074E6E" w:rsidP="00ED2156">
      <w:pPr>
        <w:rPr>
          <w:rFonts w:ascii="Arial" w:hAnsi="Arial" w:cs="Arial"/>
        </w:rPr>
      </w:pPr>
      <w:r w:rsidRPr="00074E6E">
        <w:rPr>
          <w:rFonts w:ascii="Arial" w:hAnsi="Arial" w:cs="Arial"/>
          <w:b/>
        </w:rPr>
        <w:t>Pytanie  5</w:t>
      </w:r>
      <w:r w:rsidR="00ED2156" w:rsidRPr="00074E6E">
        <w:rPr>
          <w:rFonts w:ascii="Arial" w:hAnsi="Arial" w:cs="Arial"/>
          <w:b/>
        </w:rPr>
        <w:t xml:space="preserve">. </w:t>
      </w:r>
      <w:r w:rsidR="00F071B3" w:rsidRPr="00074E6E">
        <w:rPr>
          <w:rFonts w:ascii="Arial" w:hAnsi="Arial" w:cs="Arial"/>
          <w:b/>
        </w:rPr>
        <w:t>Do zadania nr 2</w:t>
      </w:r>
      <w:r w:rsidR="00ED2156" w:rsidRPr="00074E6E">
        <w:rPr>
          <w:rFonts w:ascii="Arial" w:hAnsi="Arial" w:cs="Arial"/>
        </w:rPr>
        <w:t xml:space="preserve"> </w:t>
      </w:r>
    </w:p>
    <w:p w:rsidR="00ED2156" w:rsidRPr="00074E6E" w:rsidRDefault="00ED2156" w:rsidP="00F071B3">
      <w:pPr>
        <w:jc w:val="both"/>
        <w:rPr>
          <w:rFonts w:ascii="Arial" w:hAnsi="Arial" w:cs="Arial"/>
        </w:rPr>
      </w:pPr>
      <w:r w:rsidRPr="00074E6E">
        <w:rPr>
          <w:rFonts w:ascii="Arial" w:hAnsi="Arial" w:cs="Arial"/>
        </w:rPr>
        <w:t>Czy Zamawiający</w:t>
      </w:r>
      <w:r w:rsidR="00F071B3" w:rsidRPr="00074E6E">
        <w:rPr>
          <w:rFonts w:ascii="Arial" w:hAnsi="Arial" w:cs="Arial"/>
        </w:rPr>
        <w:t xml:space="preserve"> dopuści zestaw umożliwiający pozyskanie 10ml osocza bogato płytkowego z 54 ml krwi o koncentracji przekraczającej 1 mln płytek/</w:t>
      </w:r>
      <w:r w:rsidR="00F071B3" w:rsidRPr="00074E6E">
        <w:rPr>
          <w:rFonts w:ascii="Arial" w:hAnsi="Arial" w:cs="Arial"/>
          <w:bCs/>
        </w:rPr>
        <w:t>/µl. Osocze uzyskuje się w procesie podwójnego wirowania krwi w czasie nie dłuższym niż 14 minut. Zestaw składa się z pojemnika separacyjnego, strzykawek i wszelkich elementów potrzebnych do wykonania zabiegu.</w:t>
      </w:r>
    </w:p>
    <w:p w:rsidR="00ED2156" w:rsidRPr="00074E6E" w:rsidRDefault="00ED2156" w:rsidP="00ED2156">
      <w:pPr>
        <w:rPr>
          <w:rFonts w:ascii="Arial" w:hAnsi="Arial" w:cs="Arial"/>
        </w:rPr>
      </w:pPr>
      <w:r w:rsidRPr="00074E6E">
        <w:rPr>
          <w:rFonts w:ascii="Arial" w:hAnsi="Arial" w:cs="Arial"/>
          <w:b/>
          <w:bCs/>
        </w:rPr>
        <w:t>Odpowiedź:</w:t>
      </w:r>
      <w:r w:rsidR="007605F8" w:rsidRPr="00074E6E">
        <w:rPr>
          <w:rFonts w:ascii="Arial" w:hAnsi="Arial" w:cs="Arial"/>
          <w:b/>
          <w:bCs/>
        </w:rPr>
        <w:t xml:space="preserve"> Dopuszczamy.</w:t>
      </w:r>
    </w:p>
    <w:p w:rsidR="00330F82" w:rsidRPr="00074E6E" w:rsidRDefault="00330F82" w:rsidP="00ED2156">
      <w:pPr>
        <w:rPr>
          <w:rFonts w:ascii="Arial" w:hAnsi="Arial" w:cs="Arial"/>
          <w:b/>
        </w:rPr>
      </w:pPr>
    </w:p>
    <w:p w:rsidR="00074E6E" w:rsidRPr="00074E6E" w:rsidRDefault="00074E6E" w:rsidP="00074E6E">
      <w:pPr>
        <w:rPr>
          <w:rFonts w:ascii="Arial" w:hAnsi="Arial" w:cs="Arial"/>
          <w:b/>
        </w:rPr>
      </w:pPr>
      <w:r w:rsidRPr="00074E6E">
        <w:rPr>
          <w:rFonts w:ascii="Arial" w:hAnsi="Arial" w:cs="Arial"/>
          <w:b/>
        </w:rPr>
        <w:t>Pytanie  6</w:t>
      </w:r>
      <w:r w:rsidR="00ED2156" w:rsidRPr="00074E6E">
        <w:rPr>
          <w:rFonts w:ascii="Arial" w:hAnsi="Arial" w:cs="Arial"/>
          <w:b/>
        </w:rPr>
        <w:t>. Do</w:t>
      </w:r>
      <w:r w:rsidR="00F071B3" w:rsidRPr="00074E6E">
        <w:rPr>
          <w:rFonts w:ascii="Arial" w:hAnsi="Arial" w:cs="Arial"/>
          <w:b/>
        </w:rPr>
        <w:t xml:space="preserve"> zadania nr </w:t>
      </w:r>
      <w:r w:rsidRPr="00074E6E">
        <w:rPr>
          <w:rFonts w:ascii="Arial" w:hAnsi="Arial" w:cs="Arial"/>
          <w:b/>
        </w:rPr>
        <w:t>3</w:t>
      </w:r>
    </w:p>
    <w:p w:rsidR="00F071B3" w:rsidRPr="00074E6E" w:rsidRDefault="00F071B3" w:rsidP="00074E6E">
      <w:pPr>
        <w:rPr>
          <w:rFonts w:ascii="Arial" w:hAnsi="Arial" w:cs="Arial"/>
        </w:rPr>
      </w:pPr>
      <w:r w:rsidRPr="00074E6E">
        <w:rPr>
          <w:rFonts w:ascii="Arial" w:hAnsi="Arial" w:cs="Arial"/>
        </w:rPr>
        <w:t>Czy Zamawiający dopuści sterylny zestaw do pozyskiwania z krwi bogatopłytkowych czynników wzrostu, umożliwiający uzyskanie z 17 ml krwi obwodowej pacjenta co najmniej 3ml koncentratu płytek- zawiesiny o bardzo wysokiej koncentracji płytek krwi oraz czynników wzrostu takich jak: PGDF-AB, TGF-BI, VEGF,EGF, w procesie jednokrotnego wirowania w czasie 8 minut. System składa się z kompletnego pojedynczego sterylnego zestawu do separacji płytek krwi, zawierającego wszystkie potrzebne elementy do wykonania zabiegu wraz z antykoagulantem</w:t>
      </w:r>
      <w:r w:rsidR="00CB12B4" w:rsidRPr="00074E6E">
        <w:rPr>
          <w:rFonts w:ascii="Arial" w:hAnsi="Arial" w:cs="Arial"/>
        </w:rPr>
        <w:t>.</w:t>
      </w:r>
    </w:p>
    <w:p w:rsidR="00155D25" w:rsidRPr="00074E6E" w:rsidRDefault="00ED2156" w:rsidP="00F071B3">
      <w:pPr>
        <w:rPr>
          <w:rFonts w:ascii="Arial" w:hAnsi="Arial" w:cs="Arial"/>
        </w:rPr>
      </w:pPr>
      <w:r w:rsidRPr="00074E6E">
        <w:rPr>
          <w:rFonts w:ascii="Arial" w:hAnsi="Arial" w:cs="Arial"/>
          <w:b/>
          <w:bCs/>
        </w:rPr>
        <w:t>Odpowiedź:</w:t>
      </w:r>
      <w:r w:rsidR="001E7A61" w:rsidRPr="00074E6E">
        <w:rPr>
          <w:rFonts w:ascii="Arial" w:hAnsi="Arial" w:cs="Arial"/>
          <w:b/>
          <w:bCs/>
        </w:rPr>
        <w:t xml:space="preserve"> </w:t>
      </w:r>
      <w:r w:rsidR="007605F8" w:rsidRPr="00074E6E">
        <w:rPr>
          <w:rFonts w:ascii="Arial" w:hAnsi="Arial" w:cs="Arial"/>
          <w:b/>
          <w:bCs/>
        </w:rPr>
        <w:t>Dopuszczamy.</w:t>
      </w:r>
    </w:p>
    <w:p w:rsidR="00155D25" w:rsidRPr="00ED2156" w:rsidRDefault="00155D25" w:rsidP="00155D25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ab/>
      </w:r>
    </w:p>
    <w:p w:rsidR="00FE0578" w:rsidRPr="002409D9" w:rsidRDefault="00155D25" w:rsidP="00F071B3">
      <w:pPr>
        <w:rPr>
          <w:rFonts w:ascii="Arial" w:hAnsi="Arial" w:cs="Arial"/>
        </w:rPr>
      </w:pP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="00330F82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="00DA406C" w:rsidRPr="002409D9">
        <w:rPr>
          <w:rFonts w:ascii="Arial" w:hAnsi="Arial" w:cs="Arial"/>
        </w:rPr>
        <w:tab/>
      </w:r>
      <w:r w:rsidR="00DA406C" w:rsidRPr="002409D9">
        <w:rPr>
          <w:rFonts w:ascii="Arial" w:hAnsi="Arial" w:cs="Arial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EC" w:rsidRDefault="005C70EC">
      <w:r>
        <w:separator/>
      </w:r>
    </w:p>
  </w:endnote>
  <w:endnote w:type="continuationSeparator" w:id="1">
    <w:p w:rsidR="005C70EC" w:rsidRDefault="005C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ED0D0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ED0D0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EC" w:rsidRDefault="005C70EC">
      <w:r>
        <w:separator/>
      </w:r>
    </w:p>
  </w:footnote>
  <w:footnote w:type="continuationSeparator" w:id="1">
    <w:p w:rsidR="005C70EC" w:rsidRDefault="005C7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74E6E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409D9"/>
    <w:rsid w:val="00263A99"/>
    <w:rsid w:val="002660D2"/>
    <w:rsid w:val="00276844"/>
    <w:rsid w:val="00285825"/>
    <w:rsid w:val="002A6609"/>
    <w:rsid w:val="00321FDC"/>
    <w:rsid w:val="00327D0B"/>
    <w:rsid w:val="00330F82"/>
    <w:rsid w:val="003623E7"/>
    <w:rsid w:val="00383502"/>
    <w:rsid w:val="003A3694"/>
    <w:rsid w:val="003E7B6E"/>
    <w:rsid w:val="00400241"/>
    <w:rsid w:val="00435EC9"/>
    <w:rsid w:val="00476DBF"/>
    <w:rsid w:val="00490317"/>
    <w:rsid w:val="00513BB3"/>
    <w:rsid w:val="00521C86"/>
    <w:rsid w:val="00535A5B"/>
    <w:rsid w:val="005835A8"/>
    <w:rsid w:val="005926CE"/>
    <w:rsid w:val="005B4A41"/>
    <w:rsid w:val="005C70EC"/>
    <w:rsid w:val="00605C7F"/>
    <w:rsid w:val="006101CE"/>
    <w:rsid w:val="0063185E"/>
    <w:rsid w:val="00635DD6"/>
    <w:rsid w:val="00655D5D"/>
    <w:rsid w:val="0068277D"/>
    <w:rsid w:val="006B04FA"/>
    <w:rsid w:val="006B1FFA"/>
    <w:rsid w:val="007605F8"/>
    <w:rsid w:val="007950ED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7611"/>
    <w:rsid w:val="008B6D1B"/>
    <w:rsid w:val="008F4007"/>
    <w:rsid w:val="009420C1"/>
    <w:rsid w:val="00964739"/>
    <w:rsid w:val="00974EA2"/>
    <w:rsid w:val="009977BE"/>
    <w:rsid w:val="009A4812"/>
    <w:rsid w:val="009F3841"/>
    <w:rsid w:val="00A10C80"/>
    <w:rsid w:val="00A208C1"/>
    <w:rsid w:val="00A559BE"/>
    <w:rsid w:val="00AC2615"/>
    <w:rsid w:val="00AD2EF6"/>
    <w:rsid w:val="00B14495"/>
    <w:rsid w:val="00B57D43"/>
    <w:rsid w:val="00BC32AF"/>
    <w:rsid w:val="00BD6CAD"/>
    <w:rsid w:val="00BE5EC1"/>
    <w:rsid w:val="00BE712B"/>
    <w:rsid w:val="00C25F53"/>
    <w:rsid w:val="00CB12B4"/>
    <w:rsid w:val="00CB7E8F"/>
    <w:rsid w:val="00CC185C"/>
    <w:rsid w:val="00CC74B5"/>
    <w:rsid w:val="00CF6B11"/>
    <w:rsid w:val="00D05D07"/>
    <w:rsid w:val="00D33269"/>
    <w:rsid w:val="00D673CC"/>
    <w:rsid w:val="00D7424B"/>
    <w:rsid w:val="00D74DA8"/>
    <w:rsid w:val="00DA406C"/>
    <w:rsid w:val="00DC5B9D"/>
    <w:rsid w:val="00EA6CE8"/>
    <w:rsid w:val="00EA752A"/>
    <w:rsid w:val="00ED0D00"/>
    <w:rsid w:val="00ED2156"/>
    <w:rsid w:val="00EE2243"/>
    <w:rsid w:val="00F01C80"/>
    <w:rsid w:val="00F071B3"/>
    <w:rsid w:val="00F72317"/>
    <w:rsid w:val="00F977E5"/>
    <w:rsid w:val="00FB13A0"/>
    <w:rsid w:val="00FC107D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2016-04-26T08:24:00Z</dcterms:created>
  <dcterms:modified xsi:type="dcterms:W3CDTF">2016-04-26T08:24:00Z</dcterms:modified>
</cp:coreProperties>
</file>